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EC16" w14:textId="77777777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展愛隊第38期(112年)幹部團</w:t>
      </w:r>
    </w:p>
    <w:p w14:paraId="5B0CDC83" w14:textId="16F8C83C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</w:t>
      </w:r>
      <w:r w:rsidR="00022172"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57453419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50912"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22172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22172"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2C2100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505EB508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022172"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:00~1</w:t>
      </w:r>
      <w:r w:rsidR="00022172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:00</w:t>
      </w:r>
    </w:p>
    <w:p w14:paraId="6240CE5D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洪昇暉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16302" w:rsidRPr="00CF5693" w:rsidRDefault="005851AD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1DDF15AB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翁美玲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16302" w:rsidRPr="00CF5693" w:rsidRDefault="000163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598B77E1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</w:tr>
      <w:tr w:rsidR="00016302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52FD0945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A260FE3" w14:textId="2856E2E0" w:rsidR="00016302" w:rsidRDefault="005851AD">
      <w:pPr>
        <w:widowControl/>
        <w:snapToGrid w:val="0"/>
        <w:ind w:left="640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02056F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振川</w:t>
      </w:r>
      <w:r w:rsidR="0002056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C5AB5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惠如</w:t>
      </w:r>
      <w:r w:rsidR="00DC5AB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C5AB5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聿家</w:t>
      </w:r>
      <w:r w:rsidR="0002056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02056F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淑敏</w:t>
      </w:r>
      <w:r w:rsidR="0002056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02056F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志群</w:t>
      </w:r>
    </w:p>
    <w:p w14:paraId="413C3235" w14:textId="5D6BAD2F" w:rsidR="00016302" w:rsidRDefault="005851AD">
      <w:pPr>
        <w:widowControl/>
        <w:snapToGrid w:val="0"/>
        <w:ind w:left="1530" w:hangingChars="520" w:hanging="153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/>
          <w:b/>
          <w:color w:val="FF0000"/>
          <w:spacing w:val="7"/>
          <w:sz w:val="28"/>
          <w:szCs w:val="28"/>
        </w:rPr>
        <w:br w:type="page"/>
      </w:r>
    </w:p>
    <w:p w14:paraId="516365F8" w14:textId="5B796C9C" w:rsidR="006130D8" w:rsidRPr="006130D8" w:rsidRDefault="005851AD" w:rsidP="006130D8">
      <w:pPr>
        <w:pStyle w:val="af7"/>
        <w:numPr>
          <w:ilvl w:val="0"/>
          <w:numId w:val="2"/>
        </w:numPr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>討論事項</w:t>
      </w:r>
    </w:p>
    <w:p w14:paraId="7FF41A44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52A09F75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13599850" w14:textId="38BC77A8" w:rsidR="0061437E" w:rsidRDefault="0002056F" w:rsidP="0002056F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志工招募</w:t>
      </w:r>
      <w:r w:rsidR="00C857E0"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各組運作</w:t>
      </w:r>
      <w:r w:rsidR="00C857E0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(含見習志工)</w:t>
      </w:r>
      <w:r w:rsidR="00C857E0"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狀況分享：</w:t>
      </w:r>
    </w:p>
    <w:p w14:paraId="4024362A" w14:textId="67FEB34F" w:rsidR="0061437E" w:rsidRDefault="0061437E" w:rsidP="0061437E">
      <w:pPr>
        <w:pStyle w:val="af7"/>
        <w:keepNext/>
        <w:widowControl/>
        <w:numPr>
          <w:ilvl w:val="0"/>
          <w:numId w:val="16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展一組聯繫過程，兩位新志工的聯繫順利。其中一名夥伴有擔任主持及辦活動的經驗</w:t>
      </w:r>
    </w:p>
    <w:p w14:paraId="3131CA6C" w14:textId="347A6E87" w:rsidR="0061437E" w:rsidRDefault="0061437E" w:rsidP="0061437E">
      <w:pPr>
        <w:pStyle w:val="af7"/>
        <w:keepNext/>
        <w:widowControl/>
        <w:numPr>
          <w:ilvl w:val="0"/>
          <w:numId w:val="16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t>展三組：與新夥伴聯繫上是積極(大熊)；另外一位夥伴持續聯絡中。</w:t>
      </w:r>
    </w:p>
    <w:p w14:paraId="3BE21284" w14:textId="70BF7EA5" w:rsidR="006E40FB" w:rsidRPr="0002056F" w:rsidRDefault="0002056F" w:rsidP="0061437E">
      <w:pPr>
        <w:pStyle w:val="af7"/>
        <w:keepNext/>
        <w:widowControl/>
        <w:numPr>
          <w:ilvl w:val="0"/>
          <w:numId w:val="16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月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2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3日</w:t>
      </w:r>
      <w:r w:rsidR="0061437E">
        <w:rPr>
          <w:rFonts w:ascii="標楷體" w:eastAsia="標楷體" w:hAnsi="標楷體" w:cstheme="majorBidi"/>
          <w:bCs/>
          <w:kern w:val="52"/>
          <w:sz w:val="32"/>
          <w:szCs w:val="32"/>
        </w:rPr>
        <w:t>(四)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還有一位夥伴面試；還有鳳英的朋友要加入。</w:t>
      </w:r>
    </w:p>
    <w:p w14:paraId="596B4BE3" w14:textId="57D31AFE" w:rsidR="00DC5AB5" w:rsidRDefault="00DC5AB5" w:rsidP="00DC5AB5">
      <w:pPr>
        <w:pStyle w:val="af7"/>
        <w:keepNext/>
        <w:widowControl/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時間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06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: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30~10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: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30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地點：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中台科技大學</w:t>
      </w:r>
    </w:p>
    <w:p w14:paraId="7D6A81CA" w14:textId="1421FEE3" w:rsidR="0061437E" w:rsidRDefault="0061437E" w:rsidP="00233218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t>文書組</w:t>
      </w:r>
      <w:r w:rsidR="00C857E0">
        <w:rPr>
          <w:rFonts w:ascii="標楷體" w:eastAsia="標楷體" w:hAnsi="標楷體" w:cstheme="majorBidi"/>
          <w:bCs/>
          <w:kern w:val="52"/>
          <w:sz w:val="32"/>
          <w:szCs w:val="32"/>
        </w:rPr>
        <w:t>工作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回報：組員工作表現還算穩定。若有問題，組長可進行協調，現在組員工作漸漸上軌道。</w:t>
      </w:r>
    </w:p>
    <w:p w14:paraId="74CD9B53" w14:textId="4871CD8E" w:rsidR="00233218" w:rsidRDefault="00233218" w:rsidP="00233218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4月15日(六) 維他露萬人健走兒保宣導</w:t>
      </w:r>
    </w:p>
    <w:p w14:paraId="50E7A105" w14:textId="4D8F232F" w:rsidR="00DC5AB5" w:rsidRPr="00DC5AB5" w:rsidRDefault="00DC5AB5" w:rsidP="00DC5AB5">
      <w:pPr>
        <w:pStyle w:val="af7"/>
        <w:keepNext/>
        <w:widowControl/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</w:t>
      </w:r>
      <w:r w:rsidR="00C65F9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需要</w:t>
      </w:r>
      <w:r w:rsidR="00C65F92">
        <w:rPr>
          <w:rFonts w:ascii="標楷體" w:eastAsia="標楷體" w:hAnsi="標楷體" w:cstheme="majorBidi"/>
          <w:bCs/>
          <w:kern w:val="52"/>
          <w:sz w:val="32"/>
          <w:szCs w:val="32"/>
        </w:rPr>
        <w:t>6名夥伴協助，找柏晴督導報到，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時間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06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: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30~10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: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30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地點：</w:t>
      </w:r>
      <w:r w:rsidRPr="00DC5AB5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中台科技大學</w:t>
      </w:r>
    </w:p>
    <w:p w14:paraId="6F61D99C" w14:textId="7D0BC681" w:rsidR="00233218" w:rsidRDefault="00233218" w:rsidP="00E93003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4月15日(六) 外訪活動</w:t>
      </w:r>
      <w:r w:rsidR="00C65F9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-惠明盲校建議往前或</w:t>
      </w:r>
      <w:r w:rsidR="00E9300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往後一個</w:t>
      </w:r>
      <w:r w:rsidR="00C65F9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禮拜</w:t>
      </w:r>
      <w:r w:rsidR="00E9300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辦理</w:t>
      </w:r>
      <w:r w:rsidR="00C65F9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；前一周；</w:t>
      </w:r>
      <w:r w:rsidR="00E9300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建議</w:t>
      </w:r>
      <w:r w:rsidR="00C65F9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改成</w:t>
      </w:r>
      <w:r w:rsidR="00E93003"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4月</w:t>
      </w:r>
      <w:r w:rsidR="00E93003">
        <w:rPr>
          <w:rFonts w:ascii="標楷體" w:eastAsia="標楷體" w:hAnsi="標楷體" w:cstheme="majorBidi"/>
          <w:bCs/>
          <w:kern w:val="52"/>
          <w:sz w:val="32"/>
          <w:szCs w:val="32"/>
        </w:rPr>
        <w:t>08</w:t>
      </w:r>
      <w:r w:rsidR="00E93003"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日(六)</w:t>
      </w:r>
      <w:r w:rsidR="00E93003">
        <w:rPr>
          <w:rFonts w:ascii="標楷體" w:eastAsia="標楷體" w:hAnsi="標楷體" w:cstheme="majorBidi"/>
          <w:bCs/>
          <w:kern w:val="52"/>
          <w:sz w:val="32"/>
          <w:szCs w:val="32"/>
        </w:rPr>
        <w:t>辦理</w:t>
      </w:r>
      <w:r w:rsidR="00C65F92">
        <w:rPr>
          <w:rFonts w:ascii="標楷體" w:eastAsia="標楷體" w:hAnsi="標楷體" w:cstheme="majorBidi"/>
          <w:bCs/>
          <w:kern w:val="52"/>
          <w:sz w:val="32"/>
          <w:szCs w:val="32"/>
        </w:rPr>
        <w:t>。</w:t>
      </w:r>
    </w:p>
    <w:p w14:paraId="6D727DF6" w14:textId="45D88D91" w:rsidR="00233218" w:rsidRDefault="00233218" w:rsidP="00233218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4月15日(六) 四月份月例會</w:t>
      </w:r>
      <w:r w:rsidR="00E93003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活動是三月份月例會的延續(下半場)，四月份是進階版。活動辦理前組長需要在前一個月月例會報備預算。三月份沒參加夥伴，四月份仍可報名。</w:t>
      </w:r>
    </w:p>
    <w:p w14:paraId="34C999A1" w14:textId="6A3E690A" w:rsidR="00233218" w:rsidRDefault="00233218" w:rsidP="00233218">
      <w:pPr>
        <w:pStyle w:val="af7"/>
        <w:keepNext/>
        <w:widowControl/>
        <w:numPr>
          <w:ilvl w:val="0"/>
          <w:numId w:val="8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23321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4月29日(六) 志工在職訓練大甲媽祖遶境體驗</w:t>
      </w:r>
      <w:r w:rsidRPr="00A4312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（企劃書）</w:t>
      </w:r>
    </w:p>
    <w:p w14:paraId="50254660" w14:textId="5E92256A" w:rsidR="00F96FE2" w:rsidRDefault="00AA6D01" w:rsidP="00AA6D01">
      <w:pPr>
        <w:pStyle w:val="af7"/>
        <w:widowControl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AA6D01">
        <w:rPr>
          <w:rFonts w:ascii="標楷體" w:eastAsia="標楷體" w:hAnsi="標楷體" w:hint="eastAsia"/>
          <w:sz w:val="32"/>
          <w:szCs w:val="32"/>
        </w:rPr>
        <w:t>5月1</w:t>
      </w:r>
      <w:r w:rsidRPr="00AA6D01">
        <w:rPr>
          <w:rFonts w:ascii="標楷體" w:eastAsia="標楷體" w:hAnsi="標楷體"/>
          <w:sz w:val="32"/>
          <w:szCs w:val="32"/>
        </w:rPr>
        <w:t>3</w:t>
      </w:r>
      <w:r w:rsidRPr="00AA6D01">
        <w:rPr>
          <w:rFonts w:ascii="標楷體" w:eastAsia="標楷體" w:hAnsi="標楷體" w:hint="eastAsia"/>
          <w:sz w:val="32"/>
          <w:szCs w:val="32"/>
        </w:rPr>
        <w:t>日</w:t>
      </w:r>
      <w:r w:rsidRPr="00AA6D0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維他露母親節活動(</w:t>
      </w:r>
      <w:r w:rsidRPr="00AA6D01">
        <w:rPr>
          <w:rFonts w:ascii="標楷體" w:eastAsia="標楷體" w:hAnsi="標楷體" w:cs="標楷體" w:hint="eastAsia"/>
          <w:color w:val="000000"/>
          <w:sz w:val="32"/>
          <w:szCs w:val="32"/>
        </w:rPr>
        <w:t>康乃馨發放)</w:t>
      </w:r>
      <w:r w:rsidR="00E93003">
        <w:rPr>
          <w:rFonts w:ascii="標楷體" w:eastAsia="標楷體" w:hAnsi="標楷體" w:cs="標楷體"/>
          <w:color w:val="000000"/>
          <w:sz w:val="32"/>
          <w:szCs w:val="32"/>
        </w:rPr>
        <w:t>-尚未有明確訊息。</w:t>
      </w:r>
    </w:p>
    <w:p w14:paraId="02C5FA40" w14:textId="13FC1474" w:rsidR="0002056F" w:rsidRDefault="0002056F" w:rsidP="0002056F">
      <w:pPr>
        <w:pStyle w:val="af7"/>
        <w:widowControl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02056F">
        <w:rPr>
          <w:rFonts w:ascii="標楷體" w:eastAsia="標楷體" w:hAnsi="標楷體" w:cs="標楷體" w:hint="eastAsia"/>
          <w:color w:val="000000"/>
          <w:sz w:val="32"/>
          <w:szCs w:val="32"/>
        </w:rPr>
        <w:t>維他露文化之旅訂於7/11(二)-13(四)在雲嘉南進行，12</w:t>
      </w:r>
      <w:r w:rsidR="00E93003">
        <w:rPr>
          <w:rFonts w:ascii="標楷體" w:eastAsia="標楷體" w:hAnsi="標楷體" w:cs="標楷體" w:hint="eastAsia"/>
          <w:color w:val="000000"/>
          <w:sz w:val="32"/>
          <w:szCs w:val="32"/>
        </w:rPr>
        <w:t>名夥伴參與支援，珮雯、巧君老師主辦。</w:t>
      </w:r>
    </w:p>
    <w:p w14:paraId="3F3006C3" w14:textId="77777777" w:rsidR="0002056F" w:rsidRDefault="0002056F" w:rsidP="0002056F">
      <w:pPr>
        <w:pStyle w:val="af7"/>
        <w:widowControl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02056F">
        <w:rPr>
          <w:rFonts w:ascii="標楷體" w:eastAsia="標楷體" w:hAnsi="標楷體" w:cs="標楷體" w:hint="eastAsia"/>
          <w:color w:val="000000"/>
          <w:sz w:val="32"/>
          <w:szCs w:val="32"/>
        </w:rPr>
        <w:t>兒保組9/2(六)親子旅遊(6名)。</w:t>
      </w:r>
    </w:p>
    <w:p w14:paraId="4E07DF1A" w14:textId="30802B07" w:rsidR="0002056F" w:rsidRPr="0002056F" w:rsidRDefault="0002056F" w:rsidP="0002056F">
      <w:pPr>
        <w:pStyle w:val="af7"/>
        <w:widowControl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02056F">
        <w:rPr>
          <w:rFonts w:ascii="標楷體" w:eastAsia="標楷體" w:hAnsi="標楷體" w:cs="標楷體" w:hint="eastAsia"/>
          <w:color w:val="000000"/>
          <w:sz w:val="32"/>
          <w:szCs w:val="32"/>
        </w:rPr>
        <w:t>明年再辦理相見歡；夏季愛心市集轉型</w:t>
      </w:r>
    </w:p>
    <w:p w14:paraId="543938B9" w14:textId="5B4EED75" w:rsidR="00AA6D01" w:rsidRDefault="00AA6D01" w:rsidP="00AA6D01">
      <w:pPr>
        <w:pStyle w:val="af7"/>
        <w:widowControl/>
        <w:ind w:leftChars="0"/>
        <w:rPr>
          <w:rFonts w:ascii="標楷體" w:eastAsia="標楷體" w:hAnsi="標楷體"/>
          <w:sz w:val="32"/>
          <w:szCs w:val="32"/>
        </w:rPr>
      </w:pPr>
    </w:p>
    <w:p w14:paraId="7DF896B0" w14:textId="0BE9052C" w:rsidR="00AA6D01" w:rsidRDefault="00AA6D01" w:rsidP="00AA6D01">
      <w:pPr>
        <w:pStyle w:val="af7"/>
        <w:widowControl/>
        <w:ind w:leftChars="0"/>
        <w:rPr>
          <w:rFonts w:ascii="標楷體" w:eastAsia="標楷體" w:hAnsi="標楷體"/>
          <w:sz w:val="32"/>
          <w:szCs w:val="32"/>
        </w:rPr>
      </w:pPr>
    </w:p>
    <w:p w14:paraId="1BAFC398" w14:textId="532DA5B5" w:rsidR="00AA6D01" w:rsidRPr="00C857E0" w:rsidRDefault="00AA6D01" w:rsidP="00C857E0">
      <w:pPr>
        <w:widowControl/>
        <w:rPr>
          <w:rFonts w:ascii="標楷體" w:eastAsia="標楷體" w:hAnsi="標楷體" w:hint="eastAsia"/>
          <w:sz w:val="32"/>
          <w:szCs w:val="32"/>
        </w:rPr>
      </w:pPr>
    </w:p>
    <w:p w14:paraId="316396F1" w14:textId="278BB888" w:rsidR="00AA6D01" w:rsidRPr="00C857E0" w:rsidRDefault="00AA6D01" w:rsidP="00C857E0">
      <w:pPr>
        <w:widowControl/>
        <w:rPr>
          <w:rFonts w:ascii="標楷體" w:eastAsia="標楷體" w:hAnsi="標楷體" w:hint="eastAsia"/>
          <w:sz w:val="32"/>
          <w:szCs w:val="32"/>
        </w:rPr>
      </w:pPr>
    </w:p>
    <w:p w14:paraId="012DA2BA" w14:textId="78A201EC" w:rsidR="00AA6D01" w:rsidRPr="00C857E0" w:rsidRDefault="00AA6D01" w:rsidP="00C857E0">
      <w:pPr>
        <w:widowControl/>
        <w:rPr>
          <w:rFonts w:ascii="標楷體" w:eastAsia="標楷體" w:hAnsi="標楷體" w:hint="eastAsia"/>
          <w:sz w:val="32"/>
          <w:szCs w:val="32"/>
        </w:rPr>
      </w:pPr>
    </w:p>
    <w:p w14:paraId="56C06DFF" w14:textId="7C2E32FF" w:rsidR="00AA6D01" w:rsidRDefault="00AA6D01" w:rsidP="00AA6D01">
      <w:pPr>
        <w:pStyle w:val="af7"/>
        <w:widowControl/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64AB9A4" w14:textId="05291550" w:rsidR="001442FF" w:rsidRPr="00AA6D01" w:rsidRDefault="006E40FB" w:rsidP="001442FF">
      <w:pPr>
        <w:pStyle w:val="af7"/>
        <w:widowControl/>
        <w:numPr>
          <w:ilvl w:val="0"/>
          <w:numId w:val="8"/>
        </w:numPr>
        <w:ind w:leftChars="0"/>
        <w:rPr>
          <w:rFonts w:ascii="標楷體" w:eastAsia="標楷體" w:hAnsi="標楷體" w:cs="標楷體"/>
          <w:color w:val="000000"/>
          <w:sz w:val="32"/>
          <w:szCs w:val="32"/>
        </w:rPr>
      </w:pPr>
      <w:r w:rsidRPr="00AA6D01">
        <w:rPr>
          <w:rFonts w:ascii="標楷體" w:eastAsia="標楷體" w:hAnsi="標楷體" w:cs="標楷體"/>
          <w:b/>
          <w:color w:val="000000"/>
          <w:sz w:val="32"/>
          <w:szCs w:val="32"/>
        </w:rPr>
        <w:t>其他:</w:t>
      </w:r>
    </w:p>
    <w:p w14:paraId="508FE193" w14:textId="3E19FEA4" w:rsidR="001442FF" w:rsidRPr="001442FF" w:rsidRDefault="001442FF" w:rsidP="001442FF">
      <w:pPr>
        <w:widowControl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1.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112年展愛隊</w:t>
      </w:r>
      <w:r>
        <w:rPr>
          <w:rFonts w:ascii="標楷體" w:eastAsia="標楷體" w:hAnsi="標楷體" w:cs="標楷體"/>
          <w:b/>
          <w:sz w:val="36"/>
          <w:szCs w:val="36"/>
        </w:rPr>
        <w:t>教育訓練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企劃書</w:t>
      </w:r>
    </w:p>
    <w:p w14:paraId="566408FC" w14:textId="40F82FAF" w:rsidR="001442FF" w:rsidRPr="001442FF" w:rsidRDefault="001442FF" w:rsidP="001442FF">
      <w:pPr>
        <w:widowControl/>
        <w:spacing w:after="120"/>
        <w:jc w:val="center"/>
        <w:rPr>
          <w:rFonts w:ascii="標楷體" w:eastAsia="標楷體" w:hAnsi="標楷體" w:cs="標楷體"/>
          <w:b/>
          <w:color w:val="000000"/>
        </w:rPr>
      </w:pPr>
      <w:r w:rsidRPr="001442FF">
        <w:rPr>
          <w:rFonts w:ascii="標楷體" w:eastAsia="標楷體" w:hAnsi="標楷體" w:cs="標楷體"/>
          <w:b/>
          <w:color w:val="000000"/>
        </w:rPr>
        <w:t>展愛隊</w:t>
      </w:r>
      <w:r w:rsidRPr="001442FF">
        <w:rPr>
          <w:rFonts w:ascii="標楷體" w:eastAsia="標楷體" w:hAnsi="標楷體" w:cs="標楷體"/>
          <w:b/>
        </w:rPr>
        <w:t>教育訓練</w:t>
      </w:r>
      <w:r w:rsidRPr="001442FF">
        <w:rPr>
          <w:rFonts w:ascii="標楷體" w:eastAsia="標楷體" w:hAnsi="標楷體" w:cs="標楷體"/>
          <w:b/>
          <w:color w:val="000000"/>
        </w:rPr>
        <w:t>企劃書</w:t>
      </w:r>
    </w:p>
    <w:tbl>
      <w:tblPr>
        <w:tblW w:w="103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66"/>
        <w:gridCol w:w="942"/>
        <w:gridCol w:w="1568"/>
        <w:gridCol w:w="1410"/>
        <w:gridCol w:w="1446"/>
      </w:tblGrid>
      <w:tr w:rsidR="001442FF" w:rsidRPr="00F96FE2" w14:paraId="6936D93D" w14:textId="77777777" w:rsidTr="002B4A16">
        <w:trPr>
          <w:trHeight w:val="56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B5C5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7"/>
              </w:tabs>
              <w:ind w:left="2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單位：南台中家扶中心展愛服務隊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31997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呈報日期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7338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112/</w:t>
            </w:r>
            <w:r w:rsidRPr="00F96FE2">
              <w:rPr>
                <w:rFonts w:ascii="標楷體" w:eastAsia="標楷體" w:hAnsi="標楷體" w:cs="標楷體"/>
              </w:rPr>
              <w:t>2/19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6227C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舉辦時間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E5A6A5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B0F0"/>
              </w:rPr>
              <w:t>112/4/29</w:t>
            </w:r>
          </w:p>
        </w:tc>
      </w:tr>
      <w:tr w:rsidR="001442FF" w:rsidRPr="00F96FE2" w14:paraId="077ED4D7" w14:textId="77777777" w:rsidTr="002B4A16">
        <w:trPr>
          <w:jc w:val="center"/>
        </w:trPr>
        <w:tc>
          <w:tcPr>
            <w:tcW w:w="59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38E192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活動名稱：</w:t>
            </w:r>
            <w:r w:rsidRPr="00F96FE2">
              <w:rPr>
                <w:rFonts w:ascii="標楷體" w:eastAsia="標楷體" w:hAnsi="標楷體" w:cs="標楷體"/>
              </w:rPr>
              <w:t>大甲媽祖遶境體驗與心得分享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28F7B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活動地點: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B73BD2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</w:rPr>
              <w:t>大肚至沙鹿段</w:t>
            </w:r>
          </w:p>
        </w:tc>
      </w:tr>
      <w:tr w:rsidR="001442FF" w:rsidRPr="00F96FE2" w14:paraId="6A05B8F2" w14:textId="77777777" w:rsidTr="002B4A16">
        <w:trPr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B7DEA6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宗旨或目的：</w:t>
            </w:r>
          </w:p>
          <w:p w14:paraId="53E55607" w14:textId="77777777" w:rsidR="001442FF" w:rsidRPr="00F96FE2" w:rsidRDefault="001442FF" w:rsidP="001442FF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實際感受世界三大宗教盛事之一的魅力.</w:t>
            </w:r>
          </w:p>
          <w:p w14:paraId="20222E93" w14:textId="77777777" w:rsidR="001442FF" w:rsidRPr="00F96FE2" w:rsidRDefault="001442FF" w:rsidP="001442FF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 w:hanging="560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長程徒步後,了解自己的體能狀態以及人與人之間的微妙互動.</w:t>
            </w:r>
          </w:p>
          <w:p w14:paraId="5A6183AF" w14:textId="77777777" w:rsidR="001442FF" w:rsidRPr="00F96FE2" w:rsidRDefault="001442FF" w:rsidP="001442FF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0" w:hanging="560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藉由</w:t>
            </w:r>
            <w:r w:rsidRPr="00F96FE2">
              <w:rPr>
                <w:rFonts w:ascii="標楷體" w:eastAsia="標楷體" w:hAnsi="標楷體" w:cs="標楷體"/>
              </w:rPr>
              <w:t>沿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途中所見所聞所產生內心變化的過程,找回擔任志工的初衷. </w:t>
            </w:r>
          </w:p>
        </w:tc>
      </w:tr>
      <w:tr w:rsidR="001442FF" w:rsidRPr="00F96FE2" w14:paraId="0B89DAE4" w14:textId="77777777" w:rsidTr="002B4A16">
        <w:trPr>
          <w:trHeight w:val="156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951D16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人數：20人</w:t>
            </w:r>
          </w:p>
        </w:tc>
      </w:tr>
      <w:tr w:rsidR="001442FF" w:rsidRPr="00F96FE2" w14:paraId="6382A06C" w14:textId="77777777" w:rsidTr="002B4A16">
        <w:trPr>
          <w:trHeight w:val="5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9F2715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工作人員：</w:t>
            </w:r>
          </w:p>
          <w:p w14:paraId="6EAB2AB1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</w:rPr>
            </w:pPr>
            <w:r w:rsidRPr="00F96FE2">
              <w:rPr>
                <w:rFonts w:ascii="標楷體" w:eastAsia="標楷體" w:hAnsi="標楷體" w:cs="標楷體"/>
              </w:rPr>
              <w:t>企劃：陳子鈴-活動內容發起人</w:t>
            </w:r>
          </w:p>
          <w:p w14:paraId="3791AEE1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</w:rPr>
              <w:t>負責</w:t>
            </w:r>
            <w:r w:rsidRPr="00F96FE2">
              <w:rPr>
                <w:rFonts w:ascii="標楷體" w:eastAsia="標楷體" w:hAnsi="標楷體" w:cs="標楷體"/>
                <w:color w:val="000000"/>
              </w:rPr>
              <w:t>：</w:t>
            </w:r>
            <w:r w:rsidRPr="00F96FE2">
              <w:rPr>
                <w:rFonts w:ascii="標楷體" w:eastAsia="標楷體" w:hAnsi="標楷體" w:cs="標楷體"/>
              </w:rPr>
              <w:t>李惠如-活動規劃與報告</w:t>
            </w:r>
          </w:p>
          <w:p w14:paraId="6AEEBAD6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</w:rPr>
              <w:t>執行</w:t>
            </w:r>
            <w:r w:rsidRPr="00F96FE2">
              <w:rPr>
                <w:rFonts w:ascii="標楷體" w:eastAsia="標楷體" w:hAnsi="標楷體" w:cs="標楷體"/>
                <w:color w:val="000000"/>
              </w:rPr>
              <w:t>：胡直斌-活動說明及引導人</w:t>
            </w:r>
          </w:p>
        </w:tc>
      </w:tr>
      <w:tr w:rsidR="001442FF" w:rsidRPr="00F96FE2" w14:paraId="6E507C13" w14:textId="77777777" w:rsidTr="001442FF">
        <w:trPr>
          <w:trHeight w:val="694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5132AB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活動時間:09:</w:t>
            </w:r>
            <w:r w:rsidRPr="00F96FE2">
              <w:rPr>
                <w:rFonts w:ascii="標楷體" w:eastAsia="標楷體" w:hAnsi="標楷體" w:cs="標楷體"/>
              </w:rPr>
              <w:t>30</w:t>
            </w:r>
            <w:r w:rsidRPr="00F96FE2">
              <w:rPr>
                <w:rFonts w:ascii="標楷體" w:eastAsia="標楷體" w:hAnsi="標楷體" w:cs="標楷體"/>
                <w:color w:val="000000"/>
              </w:rPr>
              <w:t>~15:00</w:t>
            </w:r>
          </w:p>
          <w:p w14:paraId="37117F05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集合時間:09:</w:t>
            </w:r>
            <w:r w:rsidRPr="00F96FE2">
              <w:rPr>
                <w:rFonts w:ascii="標楷體" w:eastAsia="標楷體" w:hAnsi="標楷體" w:cs="標楷體"/>
              </w:rPr>
              <w:t>30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 (建議可在台中車站搭乘08:44 #2604班次區間車,09:</w:t>
            </w:r>
            <w:r w:rsidRPr="00F96FE2">
              <w:rPr>
                <w:rFonts w:ascii="標楷體" w:eastAsia="標楷體" w:hAnsi="標楷體" w:cs="標楷體"/>
              </w:rPr>
              <w:t>12</w:t>
            </w:r>
            <w:r w:rsidRPr="00F96FE2">
              <w:rPr>
                <w:rFonts w:ascii="標楷體" w:eastAsia="標楷體" w:hAnsi="標楷體" w:cs="標楷體"/>
                <w:color w:val="000000"/>
              </w:rPr>
              <w:t>到大肚)</w:t>
            </w:r>
          </w:p>
          <w:p w14:paraId="3542C5CC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集合地點:</w:t>
            </w:r>
            <w:r w:rsidRPr="00F96FE2">
              <w:rPr>
                <w:rFonts w:ascii="標楷體" w:eastAsia="標楷體" w:hAnsi="標楷體" w:cs="標楷體"/>
              </w:rPr>
              <w:t>大肚</w:t>
            </w:r>
            <w:r w:rsidRPr="00F96FE2">
              <w:rPr>
                <w:rFonts w:ascii="標楷體" w:eastAsia="標楷體" w:hAnsi="標楷體" w:cs="標楷體"/>
                <w:color w:val="000000"/>
              </w:rPr>
              <w:t>車站前</w:t>
            </w:r>
          </w:p>
          <w:p w14:paraId="5DAAFAED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活動地點:台一線</w:t>
            </w:r>
            <w:r w:rsidRPr="00F96FE2">
              <w:rPr>
                <w:rFonts w:ascii="標楷體" w:eastAsia="標楷體" w:hAnsi="標楷體" w:cs="標楷體"/>
              </w:rPr>
              <w:t>大肚</w:t>
            </w:r>
            <w:r w:rsidRPr="00F96FE2">
              <w:rPr>
                <w:rFonts w:ascii="標楷體" w:eastAsia="標楷體" w:hAnsi="標楷體" w:cs="標楷體"/>
                <w:color w:val="000000"/>
              </w:rPr>
              <w:t>至沙鹿段,</w:t>
            </w:r>
            <w:r w:rsidRPr="00F96FE2">
              <w:rPr>
                <w:rFonts w:ascii="標楷體" w:eastAsia="標楷體" w:hAnsi="標楷體" w:cs="標楷體"/>
              </w:rPr>
              <w:t>約10公里</w:t>
            </w:r>
          </w:p>
          <w:p w14:paraId="03692B72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活動流程：</w:t>
            </w:r>
          </w:p>
          <w:p w14:paraId="74B4639E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09:</w:t>
            </w:r>
            <w:r w:rsidRPr="00F96FE2">
              <w:rPr>
                <w:rFonts w:ascii="標楷體" w:eastAsia="標楷體" w:hAnsi="標楷體" w:cs="標楷體"/>
              </w:rPr>
              <w:t xml:space="preserve">30           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 報到. </w:t>
            </w:r>
          </w:p>
          <w:p w14:paraId="475E8EDF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09:</w:t>
            </w:r>
            <w:r w:rsidRPr="00F96FE2">
              <w:rPr>
                <w:rFonts w:ascii="標楷體" w:eastAsia="標楷體" w:hAnsi="標楷體" w:cs="標楷體"/>
              </w:rPr>
              <w:t>30</w:t>
            </w:r>
            <w:r w:rsidRPr="00F96FE2">
              <w:rPr>
                <w:rFonts w:ascii="標楷體" w:eastAsia="標楷體" w:hAnsi="標楷體" w:cs="標楷體"/>
                <w:color w:val="000000"/>
              </w:rPr>
              <w:t>~09:</w:t>
            </w:r>
            <w:r w:rsidRPr="00F96FE2">
              <w:rPr>
                <w:rFonts w:ascii="標楷體" w:eastAsia="標楷體" w:hAnsi="標楷體" w:cs="標楷體"/>
              </w:rPr>
              <w:t>45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 子鈴概述遶境的由來及隨香路上應注意事項</w:t>
            </w:r>
          </w:p>
          <w:p w14:paraId="119BDF33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09:</w:t>
            </w:r>
            <w:r w:rsidRPr="00F96FE2">
              <w:rPr>
                <w:rFonts w:ascii="標楷體" w:eastAsia="標楷體" w:hAnsi="標楷體" w:cs="標楷體"/>
              </w:rPr>
              <w:t>45</w:t>
            </w:r>
            <w:r w:rsidRPr="00F96FE2">
              <w:rPr>
                <w:rFonts w:ascii="標楷體" w:eastAsia="標楷體" w:hAnsi="標楷體" w:cs="標楷體"/>
                <w:color w:val="000000"/>
              </w:rPr>
              <w:t>~</w:t>
            </w:r>
            <w:r w:rsidRPr="00F96FE2">
              <w:rPr>
                <w:rFonts w:ascii="標楷體" w:eastAsia="標楷體" w:hAnsi="標楷體" w:cs="標楷體"/>
              </w:rPr>
              <w:t>10:00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 直斌說明行動標的及任務</w:t>
            </w:r>
          </w:p>
          <w:p w14:paraId="23CE675E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</w:rPr>
              <w:t>10:00~14:00</w:t>
            </w:r>
            <w:r w:rsidRPr="00F96FE2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F96FE2">
              <w:rPr>
                <w:rFonts w:ascii="標楷體" w:eastAsia="標楷體" w:hAnsi="標楷體" w:cs="標楷體"/>
              </w:rPr>
              <w:t>活動期間</w:t>
            </w:r>
          </w:p>
          <w:p w14:paraId="406051B2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</w:rPr>
              <w:t>14:00~</w:t>
            </w:r>
            <w:r w:rsidRPr="00F96FE2">
              <w:rPr>
                <w:rFonts w:ascii="標楷體" w:eastAsia="標楷體" w:hAnsi="標楷體" w:cs="標楷體"/>
                <w:color w:val="000000"/>
              </w:rPr>
              <w:t>15:00 山嶝廣場集合</w:t>
            </w:r>
            <w:r w:rsidRPr="00F96FE2">
              <w:rPr>
                <w:rFonts w:ascii="標楷體" w:eastAsia="標楷體" w:hAnsi="標楷體" w:cs="標楷體"/>
              </w:rPr>
              <w:t>，</w:t>
            </w:r>
            <w:r w:rsidRPr="00F96FE2">
              <w:rPr>
                <w:rFonts w:ascii="標楷體" w:eastAsia="標楷體" w:hAnsi="標楷體" w:cs="標楷體"/>
                <w:color w:val="000000"/>
              </w:rPr>
              <w:t>心得分享(沙鹿區中山路320號)</w:t>
            </w:r>
          </w:p>
          <w:p w14:paraId="4A2AFD9E" w14:textId="77777777" w:rsidR="001442FF" w:rsidRPr="00F96FE2" w:rsidRDefault="001442FF" w:rsidP="002B4A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15:00~活動結束</w:t>
            </w:r>
          </w:p>
        </w:tc>
      </w:tr>
      <w:tr w:rsidR="001442FF" w:rsidRPr="00F96FE2" w14:paraId="028D67CE" w14:textId="77777777" w:rsidTr="002B4A16">
        <w:trPr>
          <w:trHeight w:val="560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4D167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合</w:t>
            </w:r>
            <w:r w:rsidRPr="00F96FE2">
              <w:rPr>
                <w:rFonts w:ascii="標楷體" w:eastAsia="標楷體" w:hAnsi="標楷體" w:cs="標楷體"/>
                <w:color w:val="000000"/>
              </w:rPr>
              <w:tab/>
              <w:t>計:1000元</w:t>
            </w:r>
          </w:p>
        </w:tc>
        <w:tc>
          <w:tcPr>
            <w:tcW w:w="5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D2107E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活動費用:香油錢500元</w:t>
            </w:r>
          </w:p>
          <w:p w14:paraId="3CCF94D4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旅平險:500元</w:t>
            </w:r>
          </w:p>
        </w:tc>
      </w:tr>
      <w:tr w:rsidR="001442FF" w:rsidRPr="00F96FE2" w14:paraId="2F5F269C" w14:textId="77777777" w:rsidTr="002B4A16">
        <w:trPr>
          <w:trHeight w:val="267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3F4B3" w14:textId="77777777" w:rsidR="001442FF" w:rsidRPr="00F96FE2" w:rsidRDefault="001442FF" w:rsidP="002B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4"/>
              </w:tabs>
              <w:ind w:left="69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F96FE2">
              <w:rPr>
                <w:rFonts w:ascii="標楷體" w:eastAsia="標楷體" w:hAnsi="標楷體" w:cs="標楷體"/>
                <w:color w:val="000000"/>
              </w:rPr>
              <w:t>核准：                日期：112/2/19     呈報人： 李惠如</w:t>
            </w:r>
            <w:r w:rsidRPr="00F96FE2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</w:p>
        </w:tc>
      </w:tr>
    </w:tbl>
    <w:p w14:paraId="5EADC098" w14:textId="77777777" w:rsidR="001442FF" w:rsidRPr="001442FF" w:rsidRDefault="001442FF" w:rsidP="00233218">
      <w:pPr>
        <w:widowControl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29D3AC3D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16D617ED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76DDECF2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08BF0989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23F33F57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6A51884A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5778666E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67D67D1A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7B66E8E7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5C225078" w14:textId="77777777" w:rsidR="001442FF" w:rsidRDefault="001442FF" w:rsidP="00233218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37166517" w14:textId="6207B11B" w:rsidR="006130D8" w:rsidRPr="00F96FE2" w:rsidRDefault="001442FF" w:rsidP="00233218">
      <w:pPr>
        <w:widowControl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2.</w:t>
      </w:r>
      <w:r w:rsidR="006130D8"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四月份成長營延至5/27（企劃書）</w:t>
      </w:r>
    </w:p>
    <w:p w14:paraId="0A142AA7" w14:textId="77777777" w:rsidR="00233218" w:rsidRPr="00F96FE2" w:rsidRDefault="00233218" w:rsidP="00233218">
      <w:pPr>
        <w:widowControl/>
        <w:snapToGrid w:val="0"/>
        <w:spacing w:afterLines="50" w:after="120" w:line="240" w:lineRule="atLeast"/>
        <w:jc w:val="center"/>
        <w:rPr>
          <w:rFonts w:ascii="標楷體" w:eastAsia="標楷體" w:hAnsi="標楷體"/>
          <w:b/>
          <w:color w:val="000000" w:themeColor="text1"/>
          <w:spacing w:val="7"/>
        </w:rPr>
      </w:pPr>
      <w:r w:rsidRPr="00F96FE2">
        <w:rPr>
          <w:rFonts w:ascii="標楷體" w:eastAsia="標楷體" w:hAnsi="標楷體" w:hint="eastAsia"/>
          <w:b/>
          <w:color w:val="000000" w:themeColor="text1"/>
          <w:spacing w:val="7"/>
        </w:rPr>
        <w:t>112年展愛隊成長營企劃書</w:t>
      </w:r>
    </w:p>
    <w:tbl>
      <w:tblPr>
        <w:tblW w:w="103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0"/>
        <w:gridCol w:w="619"/>
        <w:gridCol w:w="798"/>
        <w:gridCol w:w="1712"/>
        <w:gridCol w:w="1410"/>
        <w:gridCol w:w="1446"/>
      </w:tblGrid>
      <w:tr w:rsidR="00233218" w:rsidRPr="00F96FE2" w14:paraId="1B191B50" w14:textId="77777777" w:rsidTr="00233218">
        <w:trPr>
          <w:trHeight w:val="560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F28E" w14:textId="77777777" w:rsidR="00233218" w:rsidRPr="00F96FE2" w:rsidRDefault="00233218" w:rsidP="00233218">
            <w:pPr>
              <w:pStyle w:val="12"/>
              <w:widowControl w:val="0"/>
              <w:tabs>
                <w:tab w:val="left" w:pos="587"/>
              </w:tabs>
              <w:snapToGrid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單位：南台中家扶中心展愛服務隊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F9AB" w14:textId="77777777" w:rsidR="00233218" w:rsidRPr="00F96FE2" w:rsidRDefault="00233218" w:rsidP="00233218">
            <w:pPr>
              <w:pStyle w:val="12"/>
              <w:widowControl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呈報日期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E4EC" w14:textId="77777777" w:rsidR="00233218" w:rsidRPr="00F96FE2" w:rsidRDefault="00233218" w:rsidP="00233218">
            <w:pPr>
              <w:pStyle w:val="12"/>
              <w:widowControl w:val="0"/>
              <w:snapToGrid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2.3.18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F65E" w14:textId="77777777" w:rsidR="00233218" w:rsidRPr="00F96FE2" w:rsidRDefault="00233218" w:rsidP="00233218">
            <w:pPr>
              <w:pStyle w:val="12"/>
              <w:widowControl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舉辦時間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63D5CAD" w14:textId="77777777" w:rsidR="00233218" w:rsidRPr="00F96FE2" w:rsidRDefault="00233218" w:rsidP="00F96FE2">
            <w:pPr>
              <w:pStyle w:val="12"/>
              <w:widowControl w:val="0"/>
              <w:snapToGrid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112.5.27</w:t>
            </w:r>
          </w:p>
        </w:tc>
      </w:tr>
      <w:tr w:rsidR="00233218" w:rsidRPr="00F96FE2" w14:paraId="7D450541" w14:textId="77777777" w:rsidTr="00233218">
        <w:trPr>
          <w:jc w:val="center"/>
        </w:trPr>
        <w:tc>
          <w:tcPr>
            <w:tcW w:w="579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83F6" w14:textId="77777777" w:rsidR="00233218" w:rsidRPr="00F96FE2" w:rsidRDefault="00233218" w:rsidP="009621FF">
            <w:pPr>
              <w:pStyle w:val="12"/>
              <w:widowControl w:val="0"/>
              <w:snapToGrid w:val="0"/>
              <w:ind w:left="1040" w:hanging="56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活動名稱：窯烤披薩套裝行程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3B2D" w14:textId="77777777" w:rsidR="00233218" w:rsidRPr="00F96FE2" w:rsidRDefault="00233218" w:rsidP="00233218">
            <w:pPr>
              <w:pStyle w:val="12"/>
              <w:widowControl w:val="0"/>
              <w:snapToGrid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活動地點: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52F9C7" w14:textId="77777777" w:rsidR="00233218" w:rsidRPr="00F96FE2" w:rsidRDefault="00233218" w:rsidP="009621FF">
            <w:pPr>
              <w:pStyle w:val="12"/>
              <w:widowControl w:val="0"/>
              <w:snapToGrid w:val="0"/>
              <w:ind w:left="1032" w:hanging="552"/>
              <w:rPr>
                <w:rFonts w:ascii="標楷體" w:eastAsia="標楷體" w:hAnsi="標楷體" w:cs="標楷體"/>
                <w:spacing w:val="-2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spacing w:val="-2"/>
                <w:sz w:val="24"/>
                <w:szCs w:val="24"/>
              </w:rPr>
              <w:t>大木塊生態農場</w:t>
            </w:r>
          </w:p>
        </w:tc>
      </w:tr>
      <w:tr w:rsidR="00233218" w:rsidRPr="00F96FE2" w14:paraId="7B6745A2" w14:textId="77777777" w:rsidTr="009621FF">
        <w:trPr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BE79722" w14:textId="77777777" w:rsidR="00233218" w:rsidRPr="00F96FE2" w:rsidRDefault="00233218" w:rsidP="009621FF">
            <w:pPr>
              <w:pStyle w:val="12"/>
              <w:snapToGrid w:val="0"/>
              <w:ind w:leftChars="-8" w:left="541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舉辦宗旨或目的：</w:t>
            </w:r>
          </w:p>
          <w:p w14:paraId="5E9DCB64" w14:textId="77777777" w:rsidR="00233218" w:rsidRPr="00F96FE2" w:rsidRDefault="00233218" w:rsidP="00233218">
            <w:pPr>
              <w:pStyle w:val="12"/>
              <w:numPr>
                <w:ilvl w:val="0"/>
                <w:numId w:val="12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透過大木塊生態農場的套裝行程，來體驗生態跟手做的樂趣</w:t>
            </w:r>
          </w:p>
          <w:p w14:paraId="6690A593" w14:textId="77777777" w:rsidR="00233218" w:rsidRPr="00F96FE2" w:rsidRDefault="00233218" w:rsidP="00233218">
            <w:pPr>
              <w:pStyle w:val="12"/>
              <w:numPr>
                <w:ilvl w:val="0"/>
                <w:numId w:val="12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套裝行程是農場的精心規劃跟符合活動年齡層，參加活動的人可以輕易入手</w:t>
            </w:r>
          </w:p>
          <w:p w14:paraId="562CE7F8" w14:textId="77777777" w:rsidR="00233218" w:rsidRPr="00F96FE2" w:rsidRDefault="00233218" w:rsidP="00233218">
            <w:pPr>
              <w:pStyle w:val="12"/>
              <w:numPr>
                <w:ilvl w:val="0"/>
                <w:numId w:val="12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透過遊戲的方式來讓兒少學習新的事物，玩中學，學中玩，將是最好的媒介</w:t>
            </w:r>
          </w:p>
          <w:p w14:paraId="13CC00B2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活動內容:</w:t>
            </w:r>
          </w:p>
          <w:p w14:paraId="144359D9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手工柴燒窯烤:</w:t>
            </w:r>
          </w:p>
          <w:p w14:paraId="76DAA19C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新細明體"/>
                <w:sz w:val="24"/>
                <w:szCs w:val="24"/>
                <w:bdr w:val="none" w:sz="0" w:space="0" w:color="auto" w:frame="1"/>
              </w:rPr>
            </w:pPr>
            <w:r w:rsidRPr="00F96FE2">
              <w:rPr>
                <w:rFonts w:ascii="標楷體" w:eastAsia="標楷體" w:hAnsi="標楷體" w:cs="新細明體" w:hint="eastAsia"/>
                <w:sz w:val="24"/>
                <w:szCs w:val="24"/>
                <w:bdr w:val="none" w:sz="0" w:space="0" w:color="auto" w:frame="1"/>
              </w:rPr>
              <w:t>從揉麵糰、食材、桿麵皮等一連串的活動，都是讓大家親手參與。藉這個活動親自體驗pizza的製程，享受在過程中</w:t>
            </w:r>
          </w:p>
          <w:p w14:paraId="3C76DE53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666699"/>
                <w:sz w:val="24"/>
                <w:szCs w:val="24"/>
                <w:bdr w:val="none" w:sz="0" w:space="0" w:color="auto" w:frame="1"/>
                <w:shd w:val="clear" w:color="auto" w:fill="FFFFFF"/>
              </w:rPr>
              <w:t>自由活動時間.</w:t>
            </w: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bdr w:val="none" w:sz="0" w:space="0" w:color="auto" w:frame="1"/>
                <w:shd w:val="clear" w:color="auto" w:fill="FFFFFF"/>
              </w:rPr>
              <w:t>可愛昆蟲觀賞趣:</w:t>
            </w:r>
          </w:p>
          <w:p w14:paraId="373BEB59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我們要來看農場裡可愛的昆蟲了(自由活動時間)！</w:t>
            </w:r>
          </w:p>
          <w:p w14:paraId="10C07CF7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午餐(四菜一湯自助式午餐)</w:t>
            </w:r>
          </w:p>
          <w:p w14:paraId="4386DC15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原木貓頭鷹拼貼:</w:t>
            </w:r>
          </w:p>
          <w:p w14:paraId="27B5EEFE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發揮創意 做個不一樣的拼貼~~</w:t>
            </w:r>
          </w:p>
          <w:p w14:paraId="099E4631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超級比一比:</w:t>
            </w:r>
          </w:p>
          <w:p w14:paraId="17F776F5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動動手腳 讓頭腦 身體通通動起來喔~~</w:t>
            </w:r>
          </w:p>
          <w:p w14:paraId="0B9B4E7A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無毒蔬菜採拔/插秧/手執滑翔機/有機蔬菜種植DIY:</w:t>
            </w:r>
          </w:p>
          <w:p w14:paraId="601E5E02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</w:p>
          <w:p w14:paraId="08095BB4" w14:textId="77777777" w:rsidR="00233218" w:rsidRPr="00F96FE2" w:rsidRDefault="00233218" w:rsidP="009621FF">
            <w:pPr>
              <w:pStyle w:val="12"/>
              <w:snapToGrid w:val="0"/>
              <w:ind w:left="1120" w:hanging="640"/>
              <w:rPr>
                <w:rFonts w:ascii="標楷體" w:eastAsia="標楷體" w:hAnsi="標楷體"/>
                <w:color w:val="333399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color w:val="333399"/>
                <w:sz w:val="24"/>
                <w:szCs w:val="24"/>
                <w:shd w:val="clear" w:color="auto" w:fill="FFFFFF"/>
              </w:rPr>
              <w:t>有獎徵答:</w:t>
            </w:r>
          </w:p>
          <w:p w14:paraId="6A0FCE39" w14:textId="77777777" w:rsidR="00233218" w:rsidRPr="00F96FE2" w:rsidRDefault="00233218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 w:rsidRPr="00F96FE2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認真的人就有一份小禮物喔！</w:t>
            </w:r>
          </w:p>
        </w:tc>
      </w:tr>
      <w:tr w:rsidR="00233218" w:rsidRPr="00F96FE2" w14:paraId="1B4418C4" w14:textId="77777777" w:rsidTr="009621FF">
        <w:trPr>
          <w:trHeight w:val="5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3E74B64" w14:textId="77777777" w:rsidR="00233218" w:rsidRPr="00F96FE2" w:rsidRDefault="00233218" w:rsidP="009621FF">
            <w:pPr>
              <w:pStyle w:val="12"/>
              <w:widowControl w:val="0"/>
              <w:snapToGrid w:val="0"/>
              <w:ind w:left="1040" w:hanging="5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服務對象及人數：20人</w:t>
            </w:r>
          </w:p>
        </w:tc>
      </w:tr>
      <w:tr w:rsidR="00233218" w:rsidRPr="00F96FE2" w14:paraId="5132C563" w14:textId="77777777" w:rsidTr="009621FF">
        <w:trPr>
          <w:trHeight w:val="560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E76DE16" w14:textId="77777777" w:rsidR="00233218" w:rsidRPr="00F96FE2" w:rsidRDefault="00233218" w:rsidP="009621FF">
            <w:pPr>
              <w:pStyle w:val="12"/>
              <w:widowControl w:val="0"/>
              <w:snapToGrid w:val="0"/>
              <w:ind w:left="1040" w:hanging="5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工作人員：負責人：謝閔宇 工作人員：10名</w:t>
            </w:r>
          </w:p>
        </w:tc>
      </w:tr>
      <w:tr w:rsidR="001442FF" w:rsidRPr="00F96FE2" w14:paraId="456334DD" w14:textId="77777777" w:rsidTr="008B3795">
        <w:trPr>
          <w:trHeight w:val="1477"/>
          <w:jc w:val="center"/>
        </w:trPr>
        <w:tc>
          <w:tcPr>
            <w:tcW w:w="499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14:paraId="23CB472D" w14:textId="77777777" w:rsidR="001442FF" w:rsidRPr="00F96FE2" w:rsidRDefault="001442FF" w:rsidP="009621FF">
            <w:pPr>
              <w:pStyle w:val="12"/>
              <w:widowControl w:val="0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活動費用：420/人</w:t>
            </w:r>
          </w:p>
          <w:p w14:paraId="48764584" w14:textId="77777777" w:rsidR="001442FF" w:rsidRPr="00F96FE2" w:rsidRDefault="001442FF" w:rsidP="009621FF">
            <w:pPr>
              <w:pStyle w:val="12"/>
              <w:widowControl w:val="0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活動費用內容:</w:t>
            </w:r>
          </w:p>
          <w:p w14:paraId="7C55AD52" w14:textId="77777777" w:rsidR="001442FF" w:rsidRPr="00F96FE2" w:rsidRDefault="001442FF" w:rsidP="00233218">
            <w:pPr>
              <w:pStyle w:val="12"/>
              <w:widowControl w:val="0"/>
              <w:numPr>
                <w:ilvl w:val="0"/>
                <w:numId w:val="13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第三人責任保險 </w:t>
            </w:r>
          </w:p>
          <w:p w14:paraId="7DE710DB" w14:textId="77777777" w:rsidR="001442FF" w:rsidRPr="00F96FE2" w:rsidRDefault="001442FF" w:rsidP="00233218">
            <w:pPr>
              <w:pStyle w:val="12"/>
              <w:widowControl w:val="0"/>
              <w:numPr>
                <w:ilvl w:val="0"/>
                <w:numId w:val="13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解說員費用</w:t>
            </w:r>
          </w:p>
          <w:p w14:paraId="247E9B52" w14:textId="77777777" w:rsidR="001442FF" w:rsidRPr="00F96FE2" w:rsidRDefault="001442FF" w:rsidP="00233218">
            <w:pPr>
              <w:pStyle w:val="12"/>
              <w:widowControl w:val="0"/>
              <w:numPr>
                <w:ilvl w:val="0"/>
                <w:numId w:val="13"/>
              </w:numPr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材料費</w:t>
            </w:r>
          </w:p>
          <w:p w14:paraId="281952B6" w14:textId="77777777" w:rsidR="001442FF" w:rsidRPr="00F96FE2" w:rsidRDefault="001442FF" w:rsidP="009621FF">
            <w:pPr>
              <w:pStyle w:val="12"/>
              <w:widowControl w:val="0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4.門票</w:t>
            </w:r>
          </w:p>
        </w:tc>
        <w:tc>
          <w:tcPr>
            <w:tcW w:w="5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27C8B1" w14:textId="77777777" w:rsidR="001442FF" w:rsidRPr="00F96FE2" w:rsidRDefault="001442FF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注意事項:</w:t>
            </w:r>
          </w:p>
          <w:p w14:paraId="0C4B07EB" w14:textId="57F5A6F5" w:rsidR="001442FF" w:rsidRPr="00F96FE2" w:rsidRDefault="001442FF" w:rsidP="001442FF">
            <w:pPr>
              <w:pStyle w:val="12"/>
              <w:snapToGrid w:val="0"/>
              <w:ind w:firstLineChars="200" w:firstLine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記得吃早餐</w:t>
            </w:r>
          </w:p>
          <w:p w14:paraId="357B7F24" w14:textId="0DA6AA0C" w:rsidR="001442FF" w:rsidRPr="00F96FE2" w:rsidRDefault="001442FF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.心得分享：最少三位</w:t>
            </w:r>
          </w:p>
          <w:p w14:paraId="6E86D340" w14:textId="6992AA54" w:rsidR="001442FF" w:rsidRPr="00F96FE2" w:rsidRDefault="001442FF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.志工攝錄活動影片、照片</w:t>
            </w:r>
          </w:p>
        </w:tc>
      </w:tr>
      <w:tr w:rsidR="001442FF" w:rsidRPr="00F96FE2" w14:paraId="657D0A62" w14:textId="77777777" w:rsidTr="00487D4D">
        <w:trPr>
          <w:trHeight w:val="388"/>
          <w:jc w:val="center"/>
        </w:trPr>
        <w:tc>
          <w:tcPr>
            <w:tcW w:w="4999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86318" w14:textId="77777777" w:rsidR="001442FF" w:rsidRPr="00F96FE2" w:rsidRDefault="001442FF" w:rsidP="009621FF">
            <w:pPr>
              <w:pStyle w:val="12"/>
              <w:widowControl w:val="0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5F8F699B" w14:textId="64FD63CF" w:rsidR="001442FF" w:rsidRDefault="001442FF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sz w:val="24"/>
                <w:szCs w:val="24"/>
              </w:rPr>
              <w:t>所需工具：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F96FE2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Pr="00F96FE2">
              <w:rPr>
                <w:rFonts w:ascii="標楷體" w:eastAsia="標楷體" w:hAnsi="標楷體" w:cs="標楷體" w:hint="eastAsia"/>
                <w:sz w:val="24"/>
                <w:szCs w:val="24"/>
              </w:rPr>
              <w:t>帽子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 w:rsidRPr="00F96FE2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Pr="00F96FE2">
              <w:rPr>
                <w:rFonts w:ascii="標楷體" w:eastAsia="標楷體" w:hAnsi="標楷體" w:cs="標楷體" w:hint="eastAsia"/>
                <w:sz w:val="24"/>
                <w:szCs w:val="24"/>
              </w:rPr>
              <w:t>水壺4.餐具</w:t>
            </w:r>
          </w:p>
          <w:p w14:paraId="4B1E53AE" w14:textId="0E4B3482" w:rsidR="001442FF" w:rsidRPr="00F96FE2" w:rsidRDefault="001442FF" w:rsidP="009621FF">
            <w:pPr>
              <w:pStyle w:val="12"/>
              <w:snapToGrid w:val="0"/>
              <w:ind w:left="1040" w:hanging="5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小組工具：</w:t>
            </w:r>
          </w:p>
        </w:tc>
      </w:tr>
      <w:tr w:rsidR="001442FF" w:rsidRPr="00F96FE2" w14:paraId="358C90B6" w14:textId="77777777" w:rsidTr="00487D4D">
        <w:trPr>
          <w:trHeight w:val="1135"/>
          <w:jc w:val="center"/>
        </w:trPr>
        <w:tc>
          <w:tcPr>
            <w:tcW w:w="4999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9EFCA72" w14:textId="77777777" w:rsidR="001442FF" w:rsidRPr="00F96FE2" w:rsidRDefault="001442FF" w:rsidP="009621FF">
            <w:pPr>
              <w:pStyle w:val="Web"/>
              <w:shd w:val="clear" w:color="auto" w:fill="FFFFFF"/>
              <w:spacing w:before="0" w:beforeAutospacing="0" w:after="0" w:afterAutospacing="0" w:line="360" w:lineRule="atLeast"/>
              <w:ind w:left="284" w:hanging="284"/>
              <w:textAlignment w:val="baseline"/>
              <w:rPr>
                <w:rFonts w:ascii="Montserrat" w:hAnsi="Montserrat"/>
                <w:color w:val="212121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</w:rPr>
              <w:t>合</w:t>
            </w:r>
            <w:r w:rsidRPr="00F96FE2">
              <w:rPr>
                <w:rFonts w:ascii="標楷體" w:eastAsia="標楷體" w:hAnsi="標楷體" w:cs="標楷體" w:hint="eastAsia"/>
                <w:color w:val="000000"/>
              </w:rPr>
              <w:tab/>
              <w:t>計</w:t>
            </w:r>
            <w:r w:rsidRPr="00F96FE2">
              <w:rPr>
                <w:rFonts w:ascii="標楷體" w:eastAsia="標楷體" w:hAnsi="標楷體" w:cs="標楷體" w:hint="eastAsia"/>
              </w:rPr>
              <w:t>:420*30/人12600元</w:t>
            </w:r>
          </w:p>
        </w:tc>
        <w:tc>
          <w:tcPr>
            <w:tcW w:w="5366" w:type="dxa"/>
            <w:gridSpan w:val="4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67159BE" w14:textId="1A697485" w:rsidR="001442FF" w:rsidRPr="00F96FE2" w:rsidRDefault="001442FF" w:rsidP="009621FF">
            <w:pPr>
              <w:pStyle w:val="12"/>
              <w:widowControl w:val="0"/>
              <w:snapToGrid w:val="0"/>
              <w:ind w:left="1040" w:hanging="5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33218" w:rsidRPr="00F96FE2" w14:paraId="0DA0E684" w14:textId="77777777" w:rsidTr="00A23A53">
        <w:trPr>
          <w:trHeight w:val="724"/>
          <w:jc w:val="center"/>
        </w:trPr>
        <w:tc>
          <w:tcPr>
            <w:tcW w:w="103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AF501B" w14:textId="77777777" w:rsidR="00233218" w:rsidRPr="00F96FE2" w:rsidRDefault="00233218" w:rsidP="009621FF">
            <w:pPr>
              <w:pStyle w:val="12"/>
              <w:widowControl w:val="0"/>
              <w:tabs>
                <w:tab w:val="left" w:pos="2514"/>
              </w:tabs>
              <w:snapToGrid w:val="0"/>
              <w:ind w:left="1040" w:hanging="5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核准：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日期：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呈報人：</w:t>
            </w:r>
            <w:r w:rsidRPr="00F96FE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 xml:space="preserve"> 謝閔宇    </w:t>
            </w:r>
          </w:p>
        </w:tc>
      </w:tr>
    </w:tbl>
    <w:p w14:paraId="7130FD31" w14:textId="4E111166" w:rsidR="006130D8" w:rsidRPr="001442FF" w:rsidRDefault="001442FF" w:rsidP="001442FF">
      <w:pPr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1442F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lastRenderedPageBreak/>
        <w:t>3.</w:t>
      </w:r>
      <w:r w:rsidR="006130D8" w:rsidRPr="001442F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志工手冊製作進度</w:t>
      </w:r>
      <w:r w:rsidR="007F1B6C" w:rsidRPr="001442F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：印製的數量</w:t>
      </w:r>
      <w:r w:rsidR="00F96FE2" w:rsidRPr="001442FF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如下： </w:t>
      </w:r>
    </w:p>
    <w:p w14:paraId="262D5EA8" w14:textId="76675D95" w:rsidR="00F96FE2" w:rsidRPr="00F96FE2" w:rsidRDefault="00F96FE2" w:rsidP="00F96FE2">
      <w:pPr>
        <w:pStyle w:val="af7"/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請各組確認紙本份數。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-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目前統計</w:t>
      </w:r>
      <w:r>
        <w:rPr>
          <w:rFonts w:ascii="標楷體" w:eastAsia="標楷體" w:hAnsi="標楷體" w:cstheme="majorBidi"/>
          <w:bCs/>
          <w:kern w:val="52"/>
          <w:sz w:val="32"/>
          <w:szCs w:val="32"/>
        </w:rPr>
        <w:t>19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本。</w:t>
      </w:r>
    </w:p>
    <w:p w14:paraId="35951F16" w14:textId="377CF32B" w:rsidR="00F96FE2" w:rsidRPr="00F96FE2" w:rsidRDefault="00F96FE2" w:rsidP="00F96FE2">
      <w:pPr>
        <w:pStyle w:val="af7"/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(1)行政組：洪昇暉、李素卿、林振川、李惠如、王志誠、翁美玲</w:t>
      </w:r>
    </w:p>
    <w:p w14:paraId="34D6507B" w14:textId="04397916" w:rsidR="00F96FE2" w:rsidRPr="00F96FE2" w:rsidRDefault="00F96FE2" w:rsidP="00F96FE2">
      <w:pPr>
        <w:pStyle w:val="af7"/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(2)展一組：閔宇、素煖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、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家敏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、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毅佩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、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湘芸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。</w:t>
      </w:r>
    </w:p>
    <w:p w14:paraId="1CDA4F16" w14:textId="359866FD" w:rsidR="00F96FE2" w:rsidRPr="00F96FE2" w:rsidRDefault="00F96FE2" w:rsidP="00F96FE2">
      <w:pPr>
        <w:pStyle w:val="af7"/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(3)展二組：淑敏、添榮、士豪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。</w:t>
      </w:r>
    </w:p>
    <w:p w14:paraId="7E18AEA5" w14:textId="4B27C595" w:rsidR="00F96FE2" w:rsidRPr="00F96FE2" w:rsidRDefault="00F96FE2" w:rsidP="00F96FE2">
      <w:pPr>
        <w:pStyle w:val="af7"/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(4)展三組：淑貞、嶸銨、靜君、駿紘</w:t>
      </w: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、志群。</w:t>
      </w:r>
    </w:p>
    <w:p w14:paraId="67F8EAD8" w14:textId="3788FE46" w:rsidR="00F96FE2" w:rsidRDefault="00F96FE2" w:rsidP="00F96FE2">
      <w:pPr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  </w:t>
      </w:r>
      <w:r w:rsidRPr="00F96F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(5)文書組：(0本)</w:t>
      </w:r>
    </w:p>
    <w:p w14:paraId="69E89620" w14:textId="773C03B5" w:rsidR="00F96FE2" w:rsidRDefault="00F96FE2" w:rsidP="00C857E0">
      <w:pPr>
        <w:keepNext/>
        <w:widowControl/>
        <w:spacing w:before="180" w:after="180"/>
        <w:outlineLvl w:val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以上若無問題列印，預定月底前發給各組長</w:t>
      </w:r>
      <w:r w:rsidR="00C857E0" w:rsidRPr="00F96FE2">
        <w:rPr>
          <w:rFonts w:ascii="標楷體" w:eastAsia="標楷體" w:hAnsi="標楷體" w:cstheme="majorBidi"/>
          <w:bCs/>
          <w:kern w:val="52"/>
          <w:sz w:val="32"/>
          <w:szCs w:val="32"/>
        </w:rPr>
        <w:t xml:space="preserve"> </w:t>
      </w:r>
    </w:p>
    <w:p w14:paraId="54672E43" w14:textId="0AC8A655" w:rsidR="00C857E0" w:rsidRPr="00C857E0" w:rsidRDefault="00C857E0" w:rsidP="00C857E0">
      <w:pPr>
        <w:keepNext/>
        <w:widowControl/>
        <w:spacing w:before="180" w:after="180"/>
        <w:outlineLvl w:val="0"/>
        <w:rPr>
          <w:rFonts w:ascii="標楷體" w:eastAsia="標楷體" w:hAnsi="標楷體" w:cstheme="majorBidi" w:hint="eastAsia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t>月例會的慶生：如果當月沒有壽星報名月例會活動，就不用買蛋糕。</w:t>
      </w:r>
    </w:p>
    <w:p w14:paraId="68593D6A" w14:textId="77777777" w:rsidR="00F96FE2" w:rsidRPr="00C857E0" w:rsidRDefault="00F96FE2" w:rsidP="00F96FE2">
      <w:pPr>
        <w:widowControl/>
        <w:rPr>
          <w:rFonts w:ascii="標楷體" w:eastAsia="標楷體" w:hAnsi="標楷體"/>
          <w:color w:val="000000"/>
          <w:sz w:val="32"/>
          <w:szCs w:val="32"/>
        </w:rPr>
      </w:pPr>
    </w:p>
    <w:p w14:paraId="6E5DAAB1" w14:textId="5B8CE5C9" w:rsidR="00016302" w:rsidRPr="00A23A53" w:rsidRDefault="005851AD" w:rsidP="00F96FE2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96FE2">
        <w:rPr>
          <w:rFonts w:ascii="標楷體" w:eastAsia="標楷體" w:hAnsi="標楷體" w:hint="eastAsia"/>
          <w:color w:val="000000"/>
          <w:sz w:val="32"/>
          <w:szCs w:val="32"/>
        </w:rPr>
        <w:t>下次幹部會議時間、地點</w:t>
      </w:r>
      <w:r w:rsidRPr="00A23A5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23A53" w:rsidRPr="00A23A5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04/15(六)</w:t>
      </w:r>
      <w:r w:rsidR="00A23A53" w:rsidRPr="00A23A5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17:00</w:t>
      </w:r>
    </w:p>
    <w:sectPr w:rsidR="00016302" w:rsidRPr="00A23A53" w:rsidSect="00022172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9B1E" w14:textId="77777777" w:rsidR="00901B4A" w:rsidRDefault="00901B4A">
      <w:r>
        <w:separator/>
      </w:r>
    </w:p>
  </w:endnote>
  <w:endnote w:type="continuationSeparator" w:id="0">
    <w:p w14:paraId="04007325" w14:textId="77777777" w:rsidR="00901B4A" w:rsidRDefault="0090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0A6D" w14:textId="77777777" w:rsidR="00901B4A" w:rsidRDefault="00901B4A">
      <w:r>
        <w:separator/>
      </w:r>
    </w:p>
  </w:footnote>
  <w:footnote w:type="continuationSeparator" w:id="0">
    <w:p w14:paraId="143C0095" w14:textId="77777777" w:rsidR="00901B4A" w:rsidRDefault="0090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7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0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1A21"/>
    <w:rsid w:val="00233218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FEB"/>
    <w:rsid w:val="00253685"/>
    <w:rsid w:val="00254260"/>
    <w:rsid w:val="00254DD0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268E"/>
    <w:rsid w:val="002B287C"/>
    <w:rsid w:val="002B41DB"/>
    <w:rsid w:val="002B4F48"/>
    <w:rsid w:val="002B5B2A"/>
    <w:rsid w:val="002B5E1D"/>
    <w:rsid w:val="002B6F70"/>
    <w:rsid w:val="002B78FB"/>
    <w:rsid w:val="002C0BC5"/>
    <w:rsid w:val="002C2100"/>
    <w:rsid w:val="002C372C"/>
    <w:rsid w:val="002C5149"/>
    <w:rsid w:val="002C5668"/>
    <w:rsid w:val="002C679B"/>
    <w:rsid w:val="002D23B5"/>
    <w:rsid w:val="002D5BB2"/>
    <w:rsid w:val="002D5F95"/>
    <w:rsid w:val="002D6858"/>
    <w:rsid w:val="002D6E7D"/>
    <w:rsid w:val="002D7092"/>
    <w:rsid w:val="002D74E2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61CA5"/>
    <w:rsid w:val="00361CCE"/>
    <w:rsid w:val="00363927"/>
    <w:rsid w:val="00364031"/>
    <w:rsid w:val="003646F1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46F2"/>
    <w:rsid w:val="00495304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7B58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4FD"/>
    <w:rsid w:val="0098355C"/>
    <w:rsid w:val="00983799"/>
    <w:rsid w:val="00983C33"/>
    <w:rsid w:val="00984598"/>
    <w:rsid w:val="00987335"/>
    <w:rsid w:val="00987B57"/>
    <w:rsid w:val="009901DC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FD1"/>
    <w:rsid w:val="00A104D9"/>
    <w:rsid w:val="00A12CA2"/>
    <w:rsid w:val="00A12D58"/>
    <w:rsid w:val="00A13FA1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6B52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50644"/>
    <w:rsid w:val="00F50912"/>
    <w:rsid w:val="00F5092D"/>
    <w:rsid w:val="00F526F9"/>
    <w:rsid w:val="00F52CFE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7111-0D5D-47B3-83EA-F4D3303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南台中家扶-黃姝媛</cp:lastModifiedBy>
  <cp:revision>4</cp:revision>
  <cp:lastPrinted>2019-09-19T06:19:00Z</cp:lastPrinted>
  <dcterms:created xsi:type="dcterms:W3CDTF">2023-03-18T09:06:00Z</dcterms:created>
  <dcterms:modified xsi:type="dcterms:W3CDTF">2023-03-18T13:05:00Z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